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2D" w:rsidRDefault="00C2652D">
      <w:pPr>
        <w:pStyle w:val="Textoindependiente"/>
        <w:spacing w:before="1"/>
        <w:rPr>
          <w:rFonts w:ascii="Times New Roman"/>
          <w:sz w:val="25"/>
        </w:rPr>
      </w:pPr>
    </w:p>
    <w:p w:rsidR="008D4817" w:rsidRPr="004E4C5B" w:rsidRDefault="008D4817" w:rsidP="008D4817">
      <w:pPr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1F47DF" w:rsidRPr="005D6AD4" w:rsidRDefault="00FB4991" w:rsidP="001F47DF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SOLICITUD PARA PARTICIPAR EN </w:t>
      </w:r>
      <w:r w:rsidR="001F47D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CREACIÓN DE BOLSA DE CUIDADO PROFESIONAL DE CALIDAD PARA EL CUIDADO DE NIÑAS, NIÑOS Y JÓVENES</w:t>
      </w:r>
      <w:r w:rsidR="001F47DF" w:rsidRPr="005D6AD4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.</w:t>
      </w:r>
      <w:r w:rsidR="001F47D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PLAN CORRESPONSABLES.</w:t>
      </w:r>
    </w:p>
    <w:p w:rsidR="00AD2BF4" w:rsidRDefault="00AD2BF4" w:rsidP="008D4817">
      <w:pPr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D4817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8D4817" w:rsidRPr="00AD2BF4" w:rsidRDefault="008D4817" w:rsidP="008D48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EXPONE</w:t>
      </w:r>
    </w:p>
    <w:p w:rsidR="001F47DF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por medio del presente documento solicita </w:t>
      </w:r>
      <w:r w:rsidR="001F47DF"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poder formar parte de la convocatoria para Creación de Bolsa de cuidado profesional PLAN CORRESPONSABLES.</w:t>
      </w:r>
    </w:p>
    <w:p w:rsidR="008D4817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manifiesta que reúne todos y cada uno de los requisitos que se indican en la base segunda de la convocatoria</w:t>
      </w:r>
      <w:r w:rsidR="001F47DF"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para la creación de Bolsa de cuidado profesional Plan corresponsables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a) Tener nacionalidad española, sin perjuicio de lo establecido en el art. 57, apartados 1, 2 y 3 del Real Decreto Legislativo 5/2015, de 30 de octubre, por el que se aprueba el texto refundido de la Ley del Estatuto Básico del Empleado Público.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b) Tener cumplidos los dieciséis años y no exceder de la edad máxima de jubilación forzosa.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c) No padecer enfermedad o defecto físico o psíquico que impida el normal desempeño de las funciones encomendadas.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e) No hallarse incurso en cualquiera de las causas de incompatibilidad previstas en la normativa vigente en la materia.</w:t>
      </w:r>
    </w:p>
    <w:p w:rsidR="001F47DF" w:rsidRPr="001F47DF" w:rsidRDefault="001F47DF" w:rsidP="001F47DF">
      <w:pPr>
        <w:adjustRightInd w:val="0"/>
        <w:ind w:firstLine="70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1F47DF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 xml:space="preserve">f) Pertenecer a </w:t>
      </w:r>
      <w:r w:rsidRPr="001F47DF">
        <w:rPr>
          <w:rFonts w:asciiTheme="minorHAnsi" w:eastAsia="Times New Roman" w:hAnsiTheme="minorHAnsi" w:cstheme="minorHAnsi"/>
          <w:color w:val="000000"/>
          <w:sz w:val="18"/>
          <w:szCs w:val="18"/>
          <w:u w:val="single"/>
          <w:lang w:eastAsia="es-ES" w:bidi="he-IL"/>
        </w:rPr>
        <w:t>alguno de los siguientes perfiles profesionales</w:t>
      </w:r>
      <w:r w:rsidRPr="001F47DF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, según el art. 8.3a) Decreto 87/2021, de 27 de julio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 xml:space="preserve"> (Marcar el que proceda)</w:t>
      </w:r>
      <w:r w:rsidRPr="001F47DF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:</w:t>
      </w:r>
    </w:p>
    <w:p w:rsidR="001F47DF" w:rsidRPr="00AD2BF4" w:rsidRDefault="001F47DF" w:rsidP="001F47DF">
      <w:pPr>
        <w:adjustRightInd w:val="0"/>
        <w:spacing w:after="28"/>
        <w:ind w:firstLine="708"/>
        <w:rPr>
          <w:rFonts w:ascii="Courier New" w:eastAsiaTheme="minorHAnsi" w:hAnsi="Courier New" w:cs="Courier New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Técnica/o Superior en Educación Infantil. </w:t>
      </w:r>
    </w:p>
    <w:p w:rsidR="001F47DF" w:rsidRPr="00AD2BF4" w:rsidRDefault="001F47DF" w:rsidP="001F47DF">
      <w:pPr>
        <w:adjustRightInd w:val="0"/>
        <w:spacing w:after="28"/>
        <w:ind w:firstLine="708"/>
        <w:rPr>
          <w:rFonts w:ascii="Courier New" w:eastAsiaTheme="minorHAnsi" w:hAnsi="Courier New" w:cs="Courier New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Técnica/o Superior en Animación sociocultural y turística. </w:t>
      </w:r>
    </w:p>
    <w:p w:rsidR="001F47DF" w:rsidRPr="00AD2BF4" w:rsidRDefault="001F47DF" w:rsidP="001F47DF">
      <w:pPr>
        <w:adjustRightInd w:val="0"/>
        <w:spacing w:after="28"/>
        <w:ind w:firstLine="708"/>
        <w:rPr>
          <w:rFonts w:ascii="Courier New" w:eastAsiaTheme="minorHAnsi" w:hAnsi="Courier New" w:cs="Courier New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Técnica/o Superior en Enseñanza y animación socio deportiva. </w:t>
      </w:r>
    </w:p>
    <w:p w:rsidR="001F47DF" w:rsidRPr="00AD2BF4" w:rsidRDefault="001F47DF" w:rsidP="001F47DF">
      <w:pPr>
        <w:adjustRightInd w:val="0"/>
        <w:spacing w:after="28"/>
        <w:ind w:firstLine="708"/>
        <w:rPr>
          <w:rFonts w:ascii="Courier New" w:eastAsiaTheme="minorHAnsi" w:hAnsi="Courier New" w:cs="Courier New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Técnica/o Superior en Integración social. </w:t>
      </w:r>
    </w:p>
    <w:p w:rsidR="001F47DF" w:rsidRPr="00AD2BF4" w:rsidRDefault="001F47DF" w:rsidP="001F47DF">
      <w:pPr>
        <w:adjustRightInd w:val="0"/>
        <w:spacing w:after="28"/>
        <w:ind w:firstLine="708"/>
        <w:rPr>
          <w:rFonts w:ascii="Courier New" w:eastAsiaTheme="minorHAnsi" w:hAnsi="Courier New" w:cs="Courier New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Monitoras/es de ocio y tiempo libre. </w:t>
      </w:r>
    </w:p>
    <w:p w:rsidR="001F47DF" w:rsidRPr="00AD2BF4" w:rsidRDefault="001F47DF" w:rsidP="001F47DF">
      <w:pPr>
        <w:adjustRightInd w:val="0"/>
        <w:ind w:firstLine="708"/>
        <w:rPr>
          <w:rFonts w:eastAsiaTheme="minorHAnsi"/>
          <w:b/>
          <w:color w:val="000000"/>
          <w:sz w:val="20"/>
          <w:szCs w:val="20"/>
        </w:rPr>
      </w:pPr>
      <w:proofErr w:type="gramStart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>o</w:t>
      </w:r>
      <w:proofErr w:type="gramEnd"/>
      <w:r w:rsidRPr="00AD2BF4">
        <w:rPr>
          <w:rFonts w:ascii="Courier New" w:eastAsiaTheme="minorHAnsi" w:hAnsi="Courier New" w:cs="Courier New"/>
          <w:b/>
          <w:color w:val="000000"/>
          <w:sz w:val="20"/>
          <w:szCs w:val="20"/>
        </w:rPr>
        <w:t xml:space="preserve"> </w:t>
      </w:r>
      <w:r w:rsidRPr="00AD2BF4">
        <w:rPr>
          <w:rFonts w:eastAsiaTheme="minorHAnsi"/>
          <w:b/>
          <w:color w:val="000000"/>
          <w:sz w:val="20"/>
          <w:szCs w:val="20"/>
        </w:rPr>
        <w:t xml:space="preserve">Auxiliar de Educación Infantil y Jardín de Infancia. </w:t>
      </w:r>
    </w:p>
    <w:p w:rsidR="001F47DF" w:rsidRPr="00AD2BF4" w:rsidRDefault="008D4817" w:rsidP="001F47DF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 tal efecto aporta la documentación siguiente</w:t>
      </w:r>
      <w:r w:rsidR="0022379C"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(Marcar el que proceda)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:</w:t>
      </w:r>
    </w:p>
    <w:p w:rsidR="001F47DF" w:rsidRPr="00CB0AF3" w:rsidRDefault="001F47DF" w:rsidP="0022379C">
      <w:pPr>
        <w:pStyle w:val="Prrafodelista"/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2BF4">
        <w:rPr>
          <w:rFonts w:asciiTheme="minorHAnsi" w:hAnsiTheme="minorHAnsi" w:cstheme="minorHAnsi"/>
          <w:bCs/>
          <w:sz w:val="20"/>
          <w:szCs w:val="20"/>
        </w:rPr>
        <w:t xml:space="preserve">Fotocopia del </w:t>
      </w:r>
      <w:r w:rsidRPr="00AD2BF4">
        <w:rPr>
          <w:rFonts w:asciiTheme="minorHAnsi" w:hAnsiTheme="minorHAnsi" w:cstheme="minorHAnsi"/>
          <w:b/>
          <w:bCs/>
          <w:sz w:val="20"/>
          <w:szCs w:val="20"/>
        </w:rPr>
        <w:t>D.N.I. o N.I.E.</w:t>
      </w:r>
    </w:p>
    <w:p w:rsidR="001F47DF" w:rsidRPr="00AD2BF4" w:rsidRDefault="001F47DF" w:rsidP="0022379C">
      <w:pPr>
        <w:pStyle w:val="Prrafodelista"/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Titulación Académica</w:t>
      </w:r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1F47DF" w:rsidRPr="00AD2BF4" w:rsidRDefault="001F47DF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Vida Laboral actualizada.</w:t>
      </w:r>
    </w:p>
    <w:p w:rsidR="001F47DF" w:rsidRPr="00AD2BF4" w:rsidRDefault="001F47DF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proofErr w:type="spellStart"/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Curriculum</w:t>
      </w:r>
      <w:proofErr w:type="spellEnd"/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 Vitae.</w:t>
      </w:r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22379C" w:rsidRPr="00AD2BF4" w:rsidRDefault="001F47DF" w:rsidP="001F47DF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Fotocopias acreditativas de los </w:t>
      </w:r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méritos alegados</w:t>
      </w:r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(contratos de trabajo o certifi</w:t>
      </w:r>
      <w:r w:rsidR="0022379C"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cados de empresa, cursos, </w:t>
      </w:r>
      <w:proofErr w:type="spellStart"/>
      <w:r w:rsidR="0022379C"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>etc</w:t>
      </w:r>
      <w:proofErr w:type="spellEnd"/>
      <w:r w:rsidR="0022379C"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>).</w:t>
      </w:r>
    </w:p>
    <w:p w:rsidR="001F47DF" w:rsidRPr="00AD2BF4" w:rsidRDefault="001F47DF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AD2BF4">
        <w:rPr>
          <w:sz w:val="20"/>
          <w:szCs w:val="20"/>
        </w:rPr>
        <w:t xml:space="preserve">El </w:t>
      </w:r>
      <w:r w:rsidRPr="00AD2BF4">
        <w:rPr>
          <w:b/>
          <w:sz w:val="20"/>
          <w:szCs w:val="20"/>
        </w:rPr>
        <w:t>certificado de inexistencia de antecedentes por delitos</w:t>
      </w:r>
      <w:r w:rsidRPr="00AD2BF4">
        <w:rPr>
          <w:sz w:val="20"/>
          <w:szCs w:val="20"/>
        </w:rPr>
        <w:t xml:space="preserve"> de </w:t>
      </w:r>
      <w:r w:rsidRPr="00AD2BF4">
        <w:rPr>
          <w:b/>
          <w:sz w:val="20"/>
          <w:szCs w:val="20"/>
        </w:rPr>
        <w:t>naturaleza sexual</w:t>
      </w:r>
      <w:r w:rsidRPr="00AD2BF4">
        <w:rPr>
          <w:sz w:val="20"/>
          <w:szCs w:val="20"/>
        </w:rPr>
        <w:t xml:space="preserve">, así como el certificado negativo de antecedentes penales relacionados con delitos </w:t>
      </w:r>
      <w:r w:rsidRPr="00AD2BF4">
        <w:rPr>
          <w:b/>
          <w:sz w:val="20"/>
          <w:szCs w:val="20"/>
        </w:rPr>
        <w:t>contra la infancia.</w:t>
      </w:r>
    </w:p>
    <w:p w:rsidR="001F47DF" w:rsidRPr="00AD2BF4" w:rsidRDefault="001F47DF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Anexo I</w:t>
      </w:r>
      <w:r w:rsidR="00CB0AF3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II</w:t>
      </w:r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. </w:t>
      </w:r>
      <w:proofErr w:type="spellStart"/>
      <w:r w:rsidRPr="00AD2BF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Autobaremación</w:t>
      </w:r>
      <w:proofErr w:type="spellEnd"/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</w:t>
      </w:r>
      <w:r w:rsidR="0022379C"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y </w:t>
      </w:r>
      <w:r w:rsidRPr="00AD2BF4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un </w:t>
      </w:r>
      <w:r w:rsidRPr="00AD2BF4">
        <w:rPr>
          <w:rFonts w:asciiTheme="minorHAnsi" w:eastAsia="Times New Roman" w:hAnsiTheme="minorHAnsi" w:cstheme="minorHAnsi"/>
          <w:sz w:val="20"/>
          <w:szCs w:val="20"/>
          <w:lang w:eastAsia="es-ES"/>
        </w:rPr>
        <w:t>detalle de cada una de las puntuaciones, en un folio aparte.</w:t>
      </w:r>
    </w:p>
    <w:p w:rsidR="001F47DF" w:rsidRPr="00AD2BF4" w:rsidRDefault="0022379C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D2BF4">
        <w:rPr>
          <w:rFonts w:asciiTheme="minorHAnsi" w:hAnsiTheme="minorHAnsi" w:cstheme="minorHAnsi"/>
          <w:sz w:val="20"/>
          <w:szCs w:val="20"/>
        </w:rPr>
        <w:t xml:space="preserve">En caso de </w:t>
      </w:r>
      <w:r w:rsidRPr="00AD2BF4">
        <w:rPr>
          <w:rFonts w:asciiTheme="minorHAnsi" w:hAnsiTheme="minorHAnsi" w:cstheme="minorHAnsi"/>
          <w:b/>
          <w:sz w:val="20"/>
          <w:szCs w:val="20"/>
        </w:rPr>
        <w:t>m</w:t>
      </w:r>
      <w:r w:rsidR="001F47DF" w:rsidRPr="00AD2BF4">
        <w:rPr>
          <w:rFonts w:asciiTheme="minorHAnsi" w:hAnsiTheme="minorHAnsi" w:cstheme="minorHAnsi"/>
          <w:b/>
          <w:sz w:val="20"/>
          <w:szCs w:val="20"/>
        </w:rPr>
        <w:t>ujeres víctimas de violencia de género</w:t>
      </w:r>
      <w:r w:rsidR="001F47DF" w:rsidRPr="00AD2BF4">
        <w:rPr>
          <w:rFonts w:asciiTheme="minorHAnsi" w:hAnsiTheme="minorHAnsi" w:cstheme="minorHAnsi"/>
          <w:sz w:val="20"/>
          <w:szCs w:val="20"/>
        </w:rPr>
        <w:t>: Sentencia condenatoria, resolución judicial, medidas cautelares, orden de protección o Informe del Ministerio Fiscal.</w:t>
      </w:r>
    </w:p>
    <w:p w:rsidR="001F47DF" w:rsidRPr="00AD2BF4" w:rsidRDefault="0022379C" w:rsidP="0022379C">
      <w:pPr>
        <w:pStyle w:val="Prrafode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D2BF4">
        <w:rPr>
          <w:rFonts w:asciiTheme="minorHAnsi" w:hAnsiTheme="minorHAnsi" w:cstheme="minorHAnsi"/>
          <w:sz w:val="20"/>
          <w:szCs w:val="20"/>
        </w:rPr>
        <w:t xml:space="preserve">Condición </w:t>
      </w:r>
      <w:r w:rsidR="001F47DF" w:rsidRPr="00AD2BF4">
        <w:rPr>
          <w:rFonts w:asciiTheme="minorHAnsi" w:hAnsiTheme="minorHAnsi" w:cstheme="minorHAnsi"/>
          <w:sz w:val="20"/>
          <w:szCs w:val="20"/>
        </w:rPr>
        <w:t xml:space="preserve">legal de persona con </w:t>
      </w:r>
      <w:r w:rsidR="001F47DF" w:rsidRPr="00AD2BF4">
        <w:rPr>
          <w:rFonts w:asciiTheme="minorHAnsi" w:hAnsiTheme="minorHAnsi" w:cstheme="minorHAnsi"/>
          <w:b/>
          <w:sz w:val="20"/>
          <w:szCs w:val="20"/>
        </w:rPr>
        <w:t>discapacidad en grado igual o superior al 33 %</w:t>
      </w:r>
      <w:r w:rsidR="00AD2BF4">
        <w:rPr>
          <w:rFonts w:asciiTheme="minorHAnsi" w:hAnsiTheme="minorHAnsi" w:cstheme="minorHAnsi"/>
          <w:sz w:val="20"/>
          <w:szCs w:val="20"/>
        </w:rPr>
        <w:t>.</w:t>
      </w:r>
      <w:r w:rsidR="00FB4991">
        <w:rPr>
          <w:rFonts w:asciiTheme="minorHAnsi" w:hAnsiTheme="minorHAnsi" w:cstheme="minorHAnsi"/>
          <w:sz w:val="20"/>
          <w:szCs w:val="20"/>
        </w:rPr>
        <w:t xml:space="preserve"> Compatibilidad puesto de trabajo.</w:t>
      </w:r>
    </w:p>
    <w:p w:rsidR="00CB0AF3" w:rsidRPr="00AD2BF4" w:rsidRDefault="00CB0AF3" w:rsidP="00CB0AF3">
      <w:pPr>
        <w:pStyle w:val="Prrafodelista"/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Anexo II. </w:t>
      </w:r>
      <w:r w:rsidRPr="00CB0AF3">
        <w:rPr>
          <w:rFonts w:asciiTheme="minorHAnsi" w:hAnsiTheme="minorHAnsi" w:cstheme="minorHAnsi"/>
          <w:bCs/>
          <w:sz w:val="20"/>
          <w:szCs w:val="20"/>
        </w:rPr>
        <w:t>Autorización consulta datos.</w:t>
      </w:r>
    </w:p>
    <w:p w:rsidR="008D4817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8D4817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base a lo expuesto,</w:t>
      </w:r>
    </w:p>
    <w:p w:rsidR="008D4817" w:rsidRPr="00AD2BF4" w:rsidRDefault="008D4817" w:rsidP="008D4817">
      <w:pPr>
        <w:ind w:firstLine="709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SOLICITA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se tenga por presentado este escrito a todos los efectos oportunos</w:t>
      </w:r>
    </w:p>
    <w:p w:rsidR="008D4817" w:rsidRPr="00AD2BF4" w:rsidRDefault="008D4817" w:rsidP="003C0791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Alamill</w:t>
      </w:r>
      <w:r w:rsidR="00D5493F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o, a ____ de 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de 2021.</w:t>
      </w:r>
    </w:p>
    <w:p w:rsidR="008D4817" w:rsidRPr="00AD2BF4" w:rsidRDefault="008D4817" w:rsidP="008D4817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EL/LA INTERESADO/A</w:t>
      </w:r>
    </w:p>
    <w:p w:rsidR="008D4817" w:rsidRPr="00AD2BF4" w:rsidRDefault="008D4817" w:rsidP="008D4817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8D4817" w:rsidRPr="00AD2BF4" w:rsidRDefault="008D4817" w:rsidP="008D481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     </w:t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Fdo._______________________</w:t>
      </w:r>
    </w:p>
    <w:p w:rsidR="008D4817" w:rsidRPr="00AD2BF4" w:rsidRDefault="008D4817" w:rsidP="008D48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A LA SRA. ALCALDESA - PRESIDENTA DEL AYUNTAMIENTO DE ALAMILLO (CIUDAD REAL).</w:t>
      </w:r>
    </w:p>
    <w:p w:rsidR="008D4817" w:rsidRDefault="008D4817" w:rsidP="008D4817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AD2BF4" w:rsidRDefault="00AD2BF4" w:rsidP="008D4817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AD2BF4" w:rsidRDefault="00AD2BF4" w:rsidP="008D4817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8D4817" w:rsidRPr="004E4C5B" w:rsidRDefault="008D4817" w:rsidP="008D4817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ANEXO II. </w:t>
      </w: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AD2BF4" w:rsidRDefault="00AD2BF4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AD2BF4" w:rsidRPr="00AD2BF4" w:rsidRDefault="00AD2BF4" w:rsidP="00AD2BF4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BF4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DE LAS SOLICITUDES DE PARTICIPACIÓN </w:t>
      </w:r>
      <w:r w:rsidRPr="00AD2BF4"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u w:val="single"/>
          <w:lang w:eastAsia="es-ES" w:bidi="he-IL"/>
        </w:rPr>
        <w:t>CREACIÓN DE BOLSA DE CUIDADO PROFESIONAL DE CALIDAD PARA EL CUIDADO DE NIÑAS, NIÑOS Y JÓVENES. PLAN CORRESPONSABLES</w:t>
      </w:r>
    </w:p>
    <w:p w:rsidR="00AD2BF4" w:rsidRDefault="00AD2BF4" w:rsidP="00AD2BF4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2BF4" w:rsidRPr="00D5316B" w:rsidRDefault="00AD2BF4" w:rsidP="00AD2BF4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____________________________________________________________________, con D.N.I. / N.I.E. Nº _____________________, con domicilio en la calle _____________________________________________ nº _____________ del municipio de ___________________________________________________, provincia de ____________________</w:t>
      </w:r>
      <w:proofErr w:type="gramStart"/>
      <w:r w:rsidRPr="00D5316B">
        <w:rPr>
          <w:rFonts w:asciiTheme="minorHAnsi" w:hAnsiTheme="minorHAnsi" w:cstheme="minorHAnsi"/>
          <w:sz w:val="20"/>
          <w:szCs w:val="20"/>
        </w:rPr>
        <w:t>_ .</w:t>
      </w:r>
      <w:proofErr w:type="gramEnd"/>
    </w:p>
    <w:p w:rsidR="00AD2BF4" w:rsidRDefault="00AD2BF4" w:rsidP="00AD2BF4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D2BF4" w:rsidRPr="00D5316B" w:rsidRDefault="00AD2BF4" w:rsidP="00AD2BF4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AUTORIZO, </w:t>
      </w:r>
      <w:r w:rsidRPr="00D5316B">
        <w:rPr>
          <w:rFonts w:asciiTheme="minorHAnsi" w:hAnsiTheme="minorHAnsi" w:cstheme="minorHAnsi"/>
          <w:sz w:val="20"/>
          <w:szCs w:val="20"/>
        </w:rPr>
        <w:t xml:space="preserve">a este Ayuntamiento, a que obtengan los datos necesarios para poder baremar mi solicitud de participación en la convocatoria para </w:t>
      </w:r>
      <w:r>
        <w:rPr>
          <w:rFonts w:asciiTheme="minorHAnsi" w:hAnsiTheme="minorHAnsi" w:cstheme="minorHAnsi"/>
          <w:sz w:val="20"/>
          <w:szCs w:val="20"/>
        </w:rPr>
        <w:t xml:space="preserve">la creación de la Bolsa de Cuidado Personal de calidad para cuidado de niñas, niños y jóvenes. </w:t>
      </w:r>
      <w:proofErr w:type="gramStart"/>
      <w:r>
        <w:rPr>
          <w:rFonts w:asciiTheme="minorHAnsi" w:hAnsiTheme="minorHAnsi" w:cstheme="minorHAnsi"/>
          <w:sz w:val="20"/>
          <w:szCs w:val="20"/>
        </w:rPr>
        <w:t>Plan Corresponsables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, al </w:t>
      </w:r>
      <w:r w:rsidRPr="00D5316B">
        <w:rPr>
          <w:rFonts w:asciiTheme="minorHAnsi" w:hAnsiTheme="minorHAnsi" w:cstheme="minorHAnsi"/>
          <w:sz w:val="20"/>
          <w:szCs w:val="20"/>
        </w:rPr>
        <w:t xml:space="preserve">amparo de lo establecido en </w:t>
      </w:r>
      <w:r>
        <w:rPr>
          <w:rFonts w:asciiTheme="minorHAnsi" w:hAnsiTheme="minorHAnsi" w:cstheme="minorHAnsi"/>
          <w:sz w:val="20"/>
          <w:szCs w:val="20"/>
        </w:rPr>
        <w:t>el Decreto 87/2021, de 27 de julio.</w:t>
      </w:r>
    </w:p>
    <w:p w:rsidR="00AD2BF4" w:rsidRDefault="00AD2BF4" w:rsidP="00AD2BF4">
      <w:pPr>
        <w:spacing w:after="16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D2BF4" w:rsidRPr="00D5316B" w:rsidRDefault="00AD2BF4" w:rsidP="00AD2BF4">
      <w:pPr>
        <w:spacing w:after="1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solicitudes, tales como Consejería de Bienestar Social de la JCCM, Instituto de la Mujer C-LM, Centros de la Mujer y Tesorería General de la Seguridad Social.</w:t>
      </w:r>
    </w:p>
    <w:p w:rsidR="00AD2BF4" w:rsidRDefault="00AD2BF4" w:rsidP="00AD2BF4">
      <w:pPr>
        <w:spacing w:after="16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D2BF4" w:rsidRDefault="00AD2BF4" w:rsidP="00AD2BF4">
      <w:pPr>
        <w:spacing w:after="1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AD2BF4" w:rsidRDefault="00AD2BF4" w:rsidP="00AD2BF4">
      <w:pPr>
        <w:spacing w:after="160"/>
        <w:jc w:val="center"/>
        <w:rPr>
          <w:rFonts w:asciiTheme="minorHAnsi" w:hAnsiTheme="minorHAnsi" w:cstheme="minorHAnsi"/>
          <w:sz w:val="20"/>
          <w:szCs w:val="20"/>
        </w:rPr>
      </w:pPr>
    </w:p>
    <w:p w:rsidR="00AD2BF4" w:rsidRDefault="00D5493F" w:rsidP="00AD2BF4">
      <w:pPr>
        <w:spacing w:after="1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Alamillo, a ______ de __________</w:t>
      </w:r>
      <w:r w:rsidR="00AD2B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D2BF4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AD2BF4">
        <w:rPr>
          <w:rFonts w:asciiTheme="minorHAnsi" w:hAnsiTheme="minorHAnsi" w:cstheme="minorHAnsi"/>
          <w:sz w:val="20"/>
          <w:szCs w:val="20"/>
        </w:rPr>
        <w:t xml:space="preserve"> 2021.</w:t>
      </w:r>
    </w:p>
    <w:p w:rsidR="00AD2BF4" w:rsidRDefault="00AD2BF4" w:rsidP="00AD2BF4">
      <w:pPr>
        <w:spacing w:after="160"/>
        <w:jc w:val="center"/>
        <w:rPr>
          <w:rFonts w:asciiTheme="minorHAnsi" w:hAnsiTheme="minorHAnsi" w:cstheme="minorHAnsi"/>
          <w:sz w:val="20"/>
          <w:szCs w:val="20"/>
        </w:rPr>
      </w:pPr>
    </w:p>
    <w:p w:rsidR="00AD2BF4" w:rsidRDefault="00AD2BF4" w:rsidP="00AD2BF4">
      <w:pPr>
        <w:spacing w:after="160"/>
        <w:jc w:val="center"/>
        <w:rPr>
          <w:rFonts w:asciiTheme="minorHAnsi" w:hAnsiTheme="minorHAnsi" w:cstheme="minorHAnsi"/>
          <w:sz w:val="20"/>
          <w:szCs w:val="20"/>
        </w:rPr>
      </w:pPr>
    </w:p>
    <w:p w:rsidR="00AD2BF4" w:rsidRPr="00D5316B" w:rsidRDefault="00AD2BF4" w:rsidP="00AD2BF4">
      <w:pPr>
        <w:spacing w:after="1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8D4817" w:rsidP="008D4817">
      <w:pPr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D4817" w:rsidRDefault="00CB0AF3" w:rsidP="00FB4991">
      <w:pPr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II</w:t>
      </w: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.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FB4991" w:rsidRPr="00FB4991" w:rsidRDefault="00FB4991" w:rsidP="00FB4991">
      <w:pPr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246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AD2BF4" w:rsidTr="00CB0AF3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BF4" w:rsidRPr="00CB0AF3" w:rsidRDefault="00CB0AF3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CB0AF3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18"/>
                <w:szCs w:val="18"/>
                <w:lang w:eastAsia="es-ES" w:bidi="he-IL"/>
              </w:rPr>
              <w:t>BOLSA DE CUIDADO PROFESIONAL DE CALIDAD PARA EL CUIDADO DE NIÑAS, NIÑOS Y JÓVENES. PLAN CORRESPONSABLES.</w:t>
            </w:r>
          </w:p>
          <w:p w:rsidR="00AD2BF4" w:rsidRDefault="00AD2BF4" w:rsidP="00CB0AF3">
            <w:pPr>
              <w:tabs>
                <w:tab w:val="left" w:pos="7655"/>
              </w:tabs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BF4" w:rsidRDefault="00AD2BF4" w:rsidP="00CB0AF3">
            <w:pPr>
              <w:tabs>
                <w:tab w:val="left" w:pos="7655"/>
              </w:tabs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AD2BF4" w:rsidRDefault="00AD2BF4" w:rsidP="00CB0AF3">
            <w:pPr>
              <w:tabs>
                <w:tab w:val="left" w:pos="7655"/>
              </w:tabs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AD2BF4" w:rsidTr="00CB0A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F4" w:rsidRPr="007A20BA" w:rsidRDefault="00AD2BF4" w:rsidP="00CB0AF3">
            <w:pPr>
              <w:tabs>
                <w:tab w:val="left" w:pos="7655"/>
              </w:tabs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AD2BF4" w:rsidRPr="007A20BA" w:rsidRDefault="00AD2BF4" w:rsidP="00CB0AF3">
            <w:pPr>
              <w:tabs>
                <w:tab w:val="left" w:pos="7655"/>
              </w:tabs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AD2BF4" w:rsidRPr="007A20BA" w:rsidRDefault="00AD2BF4" w:rsidP="00CB0AF3">
            <w:pPr>
              <w:tabs>
                <w:tab w:val="left" w:pos="7655"/>
              </w:tabs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AD2BF4" w:rsidRDefault="00AD2BF4" w:rsidP="00CB0AF3">
            <w:pPr>
              <w:tabs>
                <w:tab w:val="left" w:pos="7655"/>
              </w:tabs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3" w:rsidRDefault="00CB0AF3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2,5</w:t>
            </w:r>
          </w:p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AD2BF4" w:rsidTr="00CB0A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F4" w:rsidRPr="007A20BA" w:rsidRDefault="00AD2BF4" w:rsidP="00CB0AF3">
            <w:pPr>
              <w:tabs>
                <w:tab w:val="left" w:pos="7655"/>
              </w:tabs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CB0AF3" w:rsidRPr="00CB0AF3" w:rsidRDefault="00CB0AF3" w:rsidP="00CB0AF3">
            <w:pPr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  <w:r w:rsidRPr="00CB0AF3">
              <w:rPr>
                <w:rFonts w:eastAsia="Times New Roman" w:cs="Arial"/>
                <w:sz w:val="14"/>
                <w:szCs w:val="14"/>
              </w:rPr>
              <w:t xml:space="preserve">-Por haber desempeñado funciones análogas a las de la plaza a desempeñar (Educación Infantil, Animación sociocultural y turística, Enseñanza y animación socio deportiva, Integración social, ocio y tiempo libre, Educación Infantil y Jardín de Infancia) al servicio de cualquier </w:t>
            </w:r>
            <w:r w:rsidRPr="00CB0AF3">
              <w:rPr>
                <w:rFonts w:eastAsia="Times New Roman" w:cs="Arial"/>
                <w:sz w:val="14"/>
                <w:szCs w:val="14"/>
                <w:u w:val="single"/>
              </w:rPr>
              <w:t>Administración Pública</w:t>
            </w:r>
            <w:r w:rsidRPr="00CB0AF3">
              <w:rPr>
                <w:rFonts w:eastAsia="Times New Roman" w:cs="Arial"/>
                <w:sz w:val="14"/>
                <w:szCs w:val="14"/>
              </w:rPr>
              <w:t>. 0,20 puntos por mes a jornada completa de servicio, se prorratearán los periodos inferiores a un mes, hasta un máximo 2 puntos.</w:t>
            </w:r>
          </w:p>
          <w:p w:rsidR="00CB0AF3" w:rsidRPr="00CB0AF3" w:rsidRDefault="00CB0AF3" w:rsidP="00CB0AF3">
            <w:pPr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</w:p>
          <w:p w:rsidR="00CB0AF3" w:rsidRPr="00CB0AF3" w:rsidRDefault="00CB0AF3" w:rsidP="00CB0AF3">
            <w:pPr>
              <w:ind w:right="164"/>
              <w:jc w:val="both"/>
              <w:rPr>
                <w:rFonts w:eastAsia="Times New Roman" w:cs="Arial"/>
                <w:sz w:val="18"/>
                <w:szCs w:val="18"/>
              </w:rPr>
            </w:pPr>
            <w:r w:rsidRPr="00CB0AF3">
              <w:rPr>
                <w:rFonts w:eastAsia="Times New Roman" w:cs="Arial"/>
                <w:sz w:val="14"/>
                <w:szCs w:val="14"/>
              </w:rPr>
              <w:t xml:space="preserve">-Por haber desempeñado funciones análogas a las de la plaza a desempeñar (Educación Infantil, Animación sociocultural y turística, Enseñanza y animación socio deportiva, Integración social, ocio y tiempo libre, Educación Infantil y Jardín de Infancia) al servicio de </w:t>
            </w:r>
            <w:r w:rsidRPr="00CB0AF3">
              <w:rPr>
                <w:rFonts w:eastAsia="Times New Roman" w:cs="Arial"/>
                <w:sz w:val="14"/>
                <w:szCs w:val="14"/>
                <w:u w:val="single"/>
              </w:rPr>
              <w:t>Entidades Privadas</w:t>
            </w:r>
            <w:r w:rsidRPr="00CB0AF3">
              <w:rPr>
                <w:rFonts w:eastAsia="Times New Roman" w:cs="Arial"/>
                <w:sz w:val="14"/>
                <w:szCs w:val="14"/>
              </w:rPr>
              <w:t>, 0,10 puntos por mes a jornada completa de servicio, se prorratearán los periodos inferiores a un mes, hasta un máximo de 1 punto.</w:t>
            </w:r>
          </w:p>
          <w:p w:rsidR="00AD2BF4" w:rsidRDefault="00AD2BF4" w:rsidP="00CB0AF3">
            <w:pPr>
              <w:ind w:right="164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AD2BF4" w:rsidTr="00CB0AF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F4" w:rsidRDefault="00AD2BF4" w:rsidP="00CB0AF3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AD2BF4" w:rsidRDefault="00CB0AF3" w:rsidP="00CB0AF3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CB0AF3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Acreditación de contar con cursos relacionados con el puesto a </w:t>
            </w:r>
            <w:r w:rsidRPr="00CB0AF3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CB0AF3">
              <w:rPr>
                <w:rFonts w:eastAsiaTheme="minorHAnsi"/>
                <w:color w:val="000000"/>
                <w:sz w:val="14"/>
                <w:szCs w:val="14"/>
              </w:rPr>
              <w:t>Educación Infantil, Animación sociocultural y turística, Enseñanza y animación socio deportiva, Integración social, ocio y tiempo libre, Educación Infantil y Jardín de Infancia</w:t>
            </w:r>
            <w:r w:rsidRPr="00CB0AF3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)</w:t>
            </w:r>
            <w:r w:rsidR="00FB4991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: 0,1</w:t>
            </w:r>
            <w:r w:rsidRPr="00CB0AF3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 puntos por cada 20 horas de duración de los cursos, hasta un máximo 2 puntos.</w:t>
            </w:r>
          </w:p>
          <w:p w:rsidR="00FB4991" w:rsidRPr="00FB4991" w:rsidRDefault="00FB4991" w:rsidP="00CB0AF3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F4" w:rsidRDefault="00AD2BF4" w:rsidP="00CB0AF3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AD2BF4" w:rsidRDefault="00AD2BF4" w:rsidP="00CB0AF3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AD2BF4" w:rsidTr="00CB0AF3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2BF4" w:rsidRDefault="00AD2BF4" w:rsidP="00CB0AF3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8D4817" w:rsidRPr="00FB4991" w:rsidRDefault="008D4817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Solo se valorarán los cursos con una </w:t>
      </w:r>
      <w:r w:rsidRPr="00FB4991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duración mínima de 20 horas</w:t>
      </w: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mediante diplomas, títulos o certificaciones 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</w:p>
    <w:p w:rsidR="008D4817" w:rsidRPr="00FB4991" w:rsidRDefault="008D4817" w:rsidP="008D4817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FB4991" w:rsidRDefault="008D4817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Aquellos cursos que vengan expresados solo en créditos se valoraran con la equivalencia de un crédito igual a 10 horas.</w:t>
      </w:r>
    </w:p>
    <w:p w:rsidR="00FB4991" w:rsidRDefault="00FB4991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FB4991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Los referidos a formación</w:t>
      </w:r>
      <w:r w:rsidRPr="00FB4991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 informática</w:t>
      </w: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solo se valorarán los realizados </w:t>
      </w:r>
      <w:r w:rsidRPr="00FB4991">
        <w:rPr>
          <w:rFonts w:asciiTheme="minorHAnsi" w:eastAsia="Times New Roman" w:hAnsiTheme="minorHAnsi" w:cstheme="minorHAnsi"/>
          <w:sz w:val="20"/>
          <w:szCs w:val="20"/>
          <w:u w:val="single"/>
          <w:lang w:eastAsia="es-ES"/>
        </w:rPr>
        <w:t>con posterioridad al 1 de enero de 2010.</w:t>
      </w:r>
    </w:p>
    <w:p w:rsidR="00FB4991" w:rsidRDefault="00FB4991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FB4991" w:rsidRDefault="008D4817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Adjuntar </w:t>
      </w:r>
      <w:r w:rsidRPr="00FB4991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detalle de cada una de las puntuaciones</w:t>
      </w: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, en un folio aparte, con el fin de identificar la puntuación asignada a cada mérito.</w:t>
      </w:r>
    </w:p>
    <w:p w:rsidR="00FB4991" w:rsidRDefault="00FB4991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8D4817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La documentación deberá presentarse en el orden de los apartados del presente anexo de </w:t>
      </w:r>
      <w:proofErr w:type="spellStart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FB4991" w:rsidRDefault="00FB4991" w:rsidP="008D4817">
      <w:pPr>
        <w:ind w:left="-454" w:right="-285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</w:p>
    <w:p w:rsidR="008D4817" w:rsidRPr="00FB4991" w:rsidRDefault="008D4817" w:rsidP="008D4817">
      <w:pPr>
        <w:ind w:left="-454" w:right="-285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DECLARO BAJO MI RESPONSABILIDAD:</w:t>
      </w:r>
    </w:p>
    <w:p w:rsidR="008D4817" w:rsidRPr="00FB4991" w:rsidRDefault="008D4817" w:rsidP="008D4817">
      <w:pPr>
        <w:ind w:left="-454" w:right="-285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</w:p>
    <w:p w:rsidR="008D4817" w:rsidRPr="00FB4991" w:rsidRDefault="008D4817" w:rsidP="00FB4991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Que la presente </w:t>
      </w:r>
      <w:proofErr w:type="spellStart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es fiel reflejo de la correspondencia entre los documentos aportados y la puntuación establecida.</w:t>
      </w:r>
    </w:p>
    <w:p w:rsidR="008D4817" w:rsidRPr="00FB4991" w:rsidRDefault="008D4817" w:rsidP="008D4817">
      <w:pPr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8D4817" w:rsidP="008D4817">
      <w:pPr>
        <w:ind w:left="-426" w:right="-285" w:firstLine="113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Y para que así conste y surta los efectos oportunos, firmo la presente declaración.</w:t>
      </w:r>
    </w:p>
    <w:p w:rsidR="008D4817" w:rsidRPr="00FB4991" w:rsidRDefault="008D4817" w:rsidP="008D4817">
      <w:pPr>
        <w:ind w:left="-426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8D4817" w:rsidP="008D4817">
      <w:pPr>
        <w:ind w:right="-285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Alamillo a</w:t>
      </w:r>
      <w:proofErr w:type="gramStart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, …</w:t>
      </w:r>
      <w:proofErr w:type="gramEnd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..</w:t>
      </w:r>
      <w:proofErr w:type="gramStart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de</w:t>
      </w:r>
      <w:proofErr w:type="gramEnd"/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…………… de 2021</w:t>
      </w:r>
    </w:p>
    <w:p w:rsidR="008D4817" w:rsidRPr="00FB4991" w:rsidRDefault="008D4817" w:rsidP="008D4817">
      <w:pPr>
        <w:ind w:right="-285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8D4817" w:rsidP="008D4817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D4817" w:rsidRPr="00FB4991" w:rsidRDefault="008D4817" w:rsidP="00CB0AF3">
      <w:pPr>
        <w:ind w:left="708"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B4991">
        <w:rPr>
          <w:rFonts w:asciiTheme="minorHAnsi" w:eastAsia="Times New Roman" w:hAnsiTheme="minorHAnsi" w:cstheme="minorHAnsi"/>
          <w:sz w:val="20"/>
          <w:szCs w:val="20"/>
          <w:lang w:eastAsia="es-ES"/>
        </w:rPr>
        <w:t>Fdo.- …………………………………………………N.I.F/NIE………………………</w:t>
      </w:r>
    </w:p>
    <w:sectPr w:rsidR="008D4817" w:rsidRPr="00FB4991">
      <w:headerReference w:type="default" r:id="rId9"/>
      <w:footerReference w:type="default" r:id="rId10"/>
      <w:pgSz w:w="11910" w:h="16840"/>
      <w:pgMar w:top="1660" w:right="1580" w:bottom="1380" w:left="1600" w:header="512" w:footer="1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C" w:rsidRDefault="006D07BC">
      <w:r>
        <w:separator/>
      </w:r>
    </w:p>
  </w:endnote>
  <w:endnote w:type="continuationSeparator" w:id="0">
    <w:p w:rsidR="006D07BC" w:rsidRDefault="006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2D" w:rsidRDefault="006D07B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85pt;margin-top:774.1pt;width:202pt;height:13.45pt;z-index:-251656192;mso-position-horizontal-relative:page;mso-position-vertical-relative:page" filled="f" stroked="f">
          <v:textbox style="mso-next-textbox:#_x0000_s2049" inset="0,0,0,0">
            <w:txbxContent>
              <w:p w:rsidR="00C2652D" w:rsidRDefault="00645AF4">
                <w:pPr>
                  <w:spacing w:before="18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FFFFFF"/>
                    <w:w w:val="80"/>
                    <w:sz w:val="20"/>
                  </w:rPr>
                  <w:t>PLAN</w:t>
                </w:r>
                <w:r>
                  <w:rPr>
                    <w:rFonts w:ascii="Arial MT"/>
                    <w:color w:val="FFFFFF"/>
                    <w:spacing w:val="2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/>
                    <w:color w:val="FFFFFF"/>
                    <w:w w:val="80"/>
                    <w:sz w:val="20"/>
                  </w:rPr>
                  <w:t>CORRESPONSABLES</w:t>
                </w:r>
                <w:r>
                  <w:rPr>
                    <w:rFonts w:ascii="Arial MT"/>
                    <w:color w:val="FFFFFF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/>
                    <w:color w:val="FFFFFF"/>
                    <w:w w:val="80"/>
                    <w:sz w:val="20"/>
                  </w:rPr>
                  <w:t>CASTILLA-LA</w:t>
                </w:r>
                <w:r>
                  <w:rPr>
                    <w:rFonts w:ascii="Arial MT"/>
                    <w:color w:val="FFFFFF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 MT"/>
                    <w:color w:val="FFFFFF"/>
                    <w:w w:val="80"/>
                    <w:sz w:val="20"/>
                  </w:rPr>
                  <w:t>MANCHA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C" w:rsidRDefault="006D07BC">
      <w:r>
        <w:separator/>
      </w:r>
    </w:p>
  </w:footnote>
  <w:footnote w:type="continuationSeparator" w:id="0">
    <w:p w:rsidR="006D07BC" w:rsidRDefault="006D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2D" w:rsidRDefault="008D481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B6E93B" wp14:editId="561E6808">
          <wp:simplePos x="0" y="0"/>
          <wp:positionH relativeFrom="column">
            <wp:posOffset>-609600</wp:posOffset>
          </wp:positionH>
          <wp:positionV relativeFrom="paragraph">
            <wp:posOffset>-140001</wp:posOffset>
          </wp:positionV>
          <wp:extent cx="476250" cy="59656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96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AF4"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6789CE73" wp14:editId="2CC1FFEC">
          <wp:simplePos x="0" y="0"/>
          <wp:positionH relativeFrom="page">
            <wp:posOffset>5768975</wp:posOffset>
          </wp:positionH>
          <wp:positionV relativeFrom="page">
            <wp:posOffset>325119</wp:posOffset>
          </wp:positionV>
          <wp:extent cx="711200" cy="459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1200" cy="45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AF4">
      <w:rPr>
        <w:noProof/>
        <w:lang w:eastAsia="es-ES"/>
      </w:rPr>
      <w:drawing>
        <wp:anchor distT="0" distB="0" distL="0" distR="0" simplePos="0" relativeHeight="251656192" behindDoc="1" locked="0" layoutInCell="1" allowOverlap="1" wp14:anchorId="2983DB06" wp14:editId="42764A4C">
          <wp:simplePos x="0" y="0"/>
          <wp:positionH relativeFrom="page">
            <wp:posOffset>4716779</wp:posOffset>
          </wp:positionH>
          <wp:positionV relativeFrom="page">
            <wp:posOffset>375284</wp:posOffset>
          </wp:positionV>
          <wp:extent cx="713841" cy="3911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3841" cy="391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AF4"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4F0D2CA3" wp14:editId="477639B0">
          <wp:simplePos x="0" y="0"/>
          <wp:positionH relativeFrom="page">
            <wp:posOffset>2994660</wp:posOffset>
          </wp:positionH>
          <wp:positionV relativeFrom="page">
            <wp:posOffset>398144</wp:posOffset>
          </wp:positionV>
          <wp:extent cx="1303019" cy="37401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03019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AF4"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1D8FF1ED" wp14:editId="3640D489">
          <wp:simplePos x="0" y="0"/>
          <wp:positionH relativeFrom="page">
            <wp:posOffset>1097280</wp:posOffset>
          </wp:positionH>
          <wp:positionV relativeFrom="page">
            <wp:posOffset>419099</wp:posOffset>
          </wp:positionV>
          <wp:extent cx="1400809" cy="365632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0809" cy="3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E1346"/>
    <w:multiLevelType w:val="hybridMultilevel"/>
    <w:tmpl w:val="4606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467F"/>
    <w:multiLevelType w:val="hybridMultilevel"/>
    <w:tmpl w:val="4B1CDE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7021A"/>
    <w:multiLevelType w:val="hybridMultilevel"/>
    <w:tmpl w:val="AF4C9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B4ACA"/>
    <w:multiLevelType w:val="hybridMultilevel"/>
    <w:tmpl w:val="B37895EC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D190C74"/>
    <w:multiLevelType w:val="hybridMultilevel"/>
    <w:tmpl w:val="C73A96E6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52D"/>
    <w:rsid w:val="00022AAB"/>
    <w:rsid w:val="001127C4"/>
    <w:rsid w:val="001224FC"/>
    <w:rsid w:val="001451B3"/>
    <w:rsid w:val="0017739A"/>
    <w:rsid w:val="001F47DF"/>
    <w:rsid w:val="0022379C"/>
    <w:rsid w:val="00245CDB"/>
    <w:rsid w:val="002A6F84"/>
    <w:rsid w:val="003569F4"/>
    <w:rsid w:val="003C0791"/>
    <w:rsid w:val="004326A2"/>
    <w:rsid w:val="00474B25"/>
    <w:rsid w:val="004A241F"/>
    <w:rsid w:val="00530D7A"/>
    <w:rsid w:val="0054133B"/>
    <w:rsid w:val="00645AF4"/>
    <w:rsid w:val="006562D8"/>
    <w:rsid w:val="006D07BC"/>
    <w:rsid w:val="006D34B8"/>
    <w:rsid w:val="0077318A"/>
    <w:rsid w:val="00837639"/>
    <w:rsid w:val="00865152"/>
    <w:rsid w:val="008D4817"/>
    <w:rsid w:val="008F38F1"/>
    <w:rsid w:val="008F5284"/>
    <w:rsid w:val="009315CC"/>
    <w:rsid w:val="00A112E1"/>
    <w:rsid w:val="00AD2BF4"/>
    <w:rsid w:val="00C077E1"/>
    <w:rsid w:val="00C2652D"/>
    <w:rsid w:val="00C96105"/>
    <w:rsid w:val="00CB0AF3"/>
    <w:rsid w:val="00D5493F"/>
    <w:rsid w:val="00D8578C"/>
    <w:rsid w:val="00F00744"/>
    <w:rsid w:val="00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2596" w:right="2612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17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8D481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ableofcontents">
    <w:name w:val="Table of contents"/>
    <w:link w:val="Tableofcontents1"/>
    <w:rsid w:val="008D4817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8D4817"/>
    <w:pPr>
      <w:widowControl/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Contenidodelmarco">
    <w:name w:val="Contenido del marco"/>
    <w:basedOn w:val="Normal"/>
    <w:qFormat/>
    <w:rsid w:val="001127C4"/>
    <w:pPr>
      <w:widowControl/>
      <w:autoSpaceDE/>
      <w:autoSpaceDN/>
      <w:spacing w:after="200" w:line="276" w:lineRule="auto"/>
    </w:pPr>
    <w:rPr>
      <w:rFonts w:asciiTheme="minorHAnsi" w:eastAsiaTheme="minorHAnsi" w:hAnsiTheme="minorHAnsi" w:cs="Times New Roman"/>
    </w:rPr>
  </w:style>
  <w:style w:type="table" w:styleId="Tablaconcuadrcula">
    <w:name w:val="Table Grid"/>
    <w:basedOn w:val="Tablanormal"/>
    <w:uiPriority w:val="39"/>
    <w:rsid w:val="00AD2BF4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2596" w:right="2612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17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8D481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ableofcontents">
    <w:name w:val="Table of contents"/>
    <w:link w:val="Tableofcontents1"/>
    <w:rsid w:val="008D4817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8D4817"/>
    <w:pPr>
      <w:widowControl/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Contenidodelmarco">
    <w:name w:val="Contenido del marco"/>
    <w:basedOn w:val="Normal"/>
    <w:qFormat/>
    <w:rsid w:val="001127C4"/>
    <w:pPr>
      <w:widowControl/>
      <w:autoSpaceDE/>
      <w:autoSpaceDN/>
      <w:spacing w:after="200" w:line="276" w:lineRule="auto"/>
    </w:pPr>
    <w:rPr>
      <w:rFonts w:asciiTheme="minorHAnsi" w:eastAsiaTheme="minorHAnsi" w:hAnsiTheme="minorHAnsi" w:cs="Times New Roman"/>
    </w:rPr>
  </w:style>
  <w:style w:type="table" w:styleId="Tablaconcuadrcula">
    <w:name w:val="Table Grid"/>
    <w:basedOn w:val="Tablanormal"/>
    <w:uiPriority w:val="39"/>
    <w:rsid w:val="00AD2BF4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3E0E-EDE7-486B-9A01-DB7FD0FE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Luffi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creator>aaga127 Ana Marta González Alonso tfno:9252 67422</dc:creator>
  <cp:lastModifiedBy>Luffi</cp:lastModifiedBy>
  <cp:revision>2</cp:revision>
  <dcterms:created xsi:type="dcterms:W3CDTF">2021-08-25T12:24:00Z</dcterms:created>
  <dcterms:modified xsi:type="dcterms:W3CDTF">2021-08-25T12:24:00Z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